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4E" w:rsidRPr="00C15D4E" w:rsidRDefault="00C15D4E" w:rsidP="00C15D4E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 И МОЩНОСТЬ ПОСТОЯННОГО ТОКА</w:t>
      </w:r>
    </w:p>
    <w:p w:rsidR="00FF3B73" w:rsidRDefault="00FF3B73" w:rsidP="000043DD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Очень удобно выводить сразу мощность электрического тока. Убедимся в этом.</w:t>
      </w:r>
    </w:p>
    <w:p w:rsidR="00C213CC" w:rsidRPr="00C213CC" w:rsidRDefault="00FF3B73" w:rsidP="00C213C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Рассмотри</w:t>
      </w:r>
      <w:r w:rsidR="00A76977">
        <w:rPr>
          <w:rFonts w:eastAsiaTheme="minorEastAsia"/>
          <w:sz w:val="24"/>
          <w:szCs w:val="24"/>
        </w:rPr>
        <w:t>м</w:t>
      </w:r>
      <w:r>
        <w:rPr>
          <w:rFonts w:eastAsiaTheme="minorEastAsia"/>
          <w:sz w:val="24"/>
          <w:szCs w:val="24"/>
        </w:rPr>
        <w:t xml:space="preserve"> произвольный участок электрической цепи</w:t>
      </w:r>
      <w:r w:rsidR="00A10172">
        <w:rPr>
          <w:rFonts w:eastAsiaTheme="minorEastAsia"/>
          <w:sz w:val="24"/>
          <w:szCs w:val="24"/>
        </w:rPr>
        <w:t>. Введем некоторые обозначения и одновременн</w:t>
      </w:r>
      <w:r w:rsidR="00C213CC">
        <w:rPr>
          <w:rFonts w:eastAsiaTheme="minorEastAsia"/>
          <w:sz w:val="24"/>
          <w:szCs w:val="24"/>
        </w:rPr>
        <w:t>о выведем формулу мощности тока</w:t>
      </w:r>
      <w:r w:rsidR="00C213CC" w:rsidRPr="00C213CC">
        <w:rPr>
          <w:rFonts w:eastAsiaTheme="minorEastAsia"/>
          <w:sz w:val="24"/>
          <w:szCs w:val="24"/>
        </w:rPr>
        <w:t>.</w:t>
      </w:r>
    </w:p>
    <w:p w:rsidR="00DD427C" w:rsidRDefault="00A10172" w:rsidP="00C213C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L</w:t>
      </w:r>
      <w:r w:rsidR="00DD427C">
        <w:rPr>
          <w:rFonts w:eastAsiaTheme="minorEastAsia"/>
          <w:sz w:val="24"/>
          <w:szCs w:val="24"/>
        </w:rPr>
        <w:t xml:space="preserve"> – </w:t>
      </w:r>
      <w:proofErr w:type="gramStart"/>
      <w:r w:rsidR="00DD427C">
        <w:rPr>
          <w:rFonts w:eastAsiaTheme="minorEastAsia"/>
          <w:sz w:val="24"/>
          <w:szCs w:val="24"/>
        </w:rPr>
        <w:t>длина</w:t>
      </w:r>
      <w:proofErr w:type="gramEnd"/>
      <w:r w:rsidR="00DD427C">
        <w:rPr>
          <w:rFonts w:eastAsiaTheme="minorEastAsia"/>
          <w:sz w:val="24"/>
          <w:szCs w:val="24"/>
        </w:rPr>
        <w:t xml:space="preserve"> исследуемого участка цепи;</w:t>
      </w:r>
    </w:p>
    <w:p w:rsidR="00ED0585" w:rsidRDefault="00DD427C" w:rsidP="00DD427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q</w:t>
      </w:r>
      <w:proofErr w:type="spellEnd"/>
      <w:r>
        <w:rPr>
          <w:rFonts w:eastAsiaTheme="minorEastAsia"/>
          <w:sz w:val="24"/>
          <w:szCs w:val="24"/>
        </w:rPr>
        <w:t xml:space="preserve"> – подвижный заряд</w:t>
      </w:r>
      <w:r w:rsidRPr="00DD427C">
        <w:rPr>
          <w:rFonts w:eastAsiaTheme="minorEastAsia"/>
          <w:sz w:val="24"/>
          <w:szCs w:val="24"/>
        </w:rPr>
        <w:t xml:space="preserve"> на исследуемом участке цепи;</w:t>
      </w:r>
      <w:r w:rsidR="00C213CC" w:rsidRPr="00DD427C">
        <w:rPr>
          <w:rFonts w:eastAsiaTheme="minorEastAsia"/>
          <w:sz w:val="24"/>
          <w:szCs w:val="24"/>
        </w:rPr>
        <w:t xml:space="preserve">   </w:t>
      </w:r>
    </w:p>
    <w:p w:rsidR="00ED0585" w:rsidRDefault="00C213CC" w:rsidP="00ED0585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t</w:t>
      </w:r>
      <w:r w:rsidR="00DD427C">
        <w:rPr>
          <w:rFonts w:eastAsiaTheme="minorEastAsia"/>
          <w:sz w:val="24"/>
          <w:szCs w:val="24"/>
        </w:rPr>
        <w:t xml:space="preserve"> – </w:t>
      </w:r>
      <w:proofErr w:type="gramStart"/>
      <w:r w:rsidR="00DD427C">
        <w:rPr>
          <w:rFonts w:eastAsiaTheme="minorEastAsia"/>
          <w:sz w:val="24"/>
          <w:szCs w:val="24"/>
        </w:rPr>
        <w:t>время</w:t>
      </w:r>
      <w:proofErr w:type="gramEnd"/>
      <w:r w:rsidR="00DD427C">
        <w:rPr>
          <w:rFonts w:eastAsiaTheme="minorEastAsia"/>
          <w:sz w:val="24"/>
          <w:szCs w:val="24"/>
        </w:rPr>
        <w:t>, за которое элементарный носитель заряда пройдет от одног</w:t>
      </w:r>
      <w:r w:rsidR="00A76977">
        <w:rPr>
          <w:rFonts w:eastAsiaTheme="minorEastAsia"/>
          <w:sz w:val="24"/>
          <w:szCs w:val="24"/>
        </w:rPr>
        <w:t>о конца участка цепи до другого (время в течение которого</w:t>
      </w:r>
      <w:r w:rsidR="00C6131F" w:rsidRPr="00C6131F">
        <w:rPr>
          <w:rFonts w:eastAsiaTheme="minorEastAsia"/>
          <w:sz w:val="24"/>
          <w:szCs w:val="24"/>
        </w:rPr>
        <w:t xml:space="preserve"> подвижный</w:t>
      </w:r>
      <w:r w:rsidR="00A76977">
        <w:rPr>
          <w:rFonts w:eastAsiaTheme="minorEastAsia"/>
          <w:sz w:val="24"/>
          <w:szCs w:val="24"/>
        </w:rPr>
        <w:t xml:space="preserve"> зар</w:t>
      </w:r>
      <w:r w:rsidR="00C15D4E">
        <w:rPr>
          <w:rFonts w:eastAsiaTheme="minorEastAsia"/>
          <w:sz w:val="24"/>
          <w:szCs w:val="24"/>
        </w:rPr>
        <w:t>яд покинет исследуемый участок);</w:t>
      </w:r>
      <w:r w:rsidR="00A76977">
        <w:rPr>
          <w:rFonts w:eastAsiaTheme="minorEastAsia"/>
          <w:sz w:val="24"/>
          <w:szCs w:val="24"/>
        </w:rPr>
        <w:t xml:space="preserve"> </w:t>
      </w:r>
      <w:r w:rsidR="00DD427C">
        <w:rPr>
          <w:rFonts w:eastAsiaTheme="minorEastAsia"/>
          <w:sz w:val="24"/>
          <w:szCs w:val="24"/>
        </w:rPr>
        <w:t xml:space="preserve">  </w:t>
      </w:r>
      <w:r w:rsidRPr="00DD427C">
        <w:rPr>
          <w:rFonts w:eastAsiaTheme="minorEastAsia"/>
          <w:sz w:val="24"/>
          <w:szCs w:val="24"/>
        </w:rPr>
        <w:t xml:space="preserve">    </w:t>
      </w:r>
    </w:p>
    <w:p w:rsidR="00C213CC" w:rsidRDefault="00C213CC" w:rsidP="00DD427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E</w:t>
      </w:r>
      <w:r w:rsidR="00DD427C">
        <w:rPr>
          <w:rFonts w:eastAsiaTheme="minorEastAsia"/>
          <w:sz w:val="24"/>
          <w:szCs w:val="24"/>
        </w:rPr>
        <w:t xml:space="preserve"> – </w:t>
      </w:r>
      <w:proofErr w:type="gramStart"/>
      <w:r w:rsidR="00DD427C">
        <w:rPr>
          <w:rFonts w:eastAsiaTheme="minorEastAsia"/>
          <w:sz w:val="24"/>
          <w:szCs w:val="24"/>
        </w:rPr>
        <w:t>напряжённость</w:t>
      </w:r>
      <w:proofErr w:type="gramEnd"/>
      <w:r w:rsidR="00DD427C">
        <w:rPr>
          <w:rFonts w:eastAsiaTheme="minorEastAsia"/>
          <w:sz w:val="24"/>
          <w:szCs w:val="24"/>
        </w:rPr>
        <w:t xml:space="preserve"> электр</w:t>
      </w:r>
      <w:r w:rsidR="00C15D4E">
        <w:rPr>
          <w:rFonts w:eastAsiaTheme="minorEastAsia"/>
          <w:sz w:val="24"/>
          <w:szCs w:val="24"/>
        </w:rPr>
        <w:t>ического поля внутри проводника.</w:t>
      </w:r>
    </w:p>
    <w:p w:rsidR="00ED0585" w:rsidRPr="00DD427C" w:rsidRDefault="00ED0585" w:rsidP="00ED0585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Расчёт скорости</w:t>
      </w:r>
      <w:r w:rsidR="00C15D4E">
        <w:rPr>
          <w:rFonts w:eastAsiaTheme="minorEastAsia"/>
          <w:sz w:val="24"/>
          <w:szCs w:val="24"/>
        </w:rPr>
        <w:t xml:space="preserve"> </w:t>
      </w:r>
      <w:proofErr w:type="spellStart"/>
      <w:r w:rsidR="00C15D4E">
        <w:rPr>
          <w:rFonts w:eastAsiaTheme="minorEastAsia"/>
          <w:sz w:val="24"/>
          <w:szCs w:val="24"/>
        </w:rPr>
        <w:t>v</w:t>
      </w:r>
      <w:proofErr w:type="spellEnd"/>
      <w:r>
        <w:rPr>
          <w:rFonts w:eastAsiaTheme="minorEastAsia"/>
          <w:sz w:val="24"/>
          <w:szCs w:val="24"/>
        </w:rPr>
        <w:t xml:space="preserve"> перемещения заряда: </w:t>
      </w:r>
    </w:p>
    <w:p w:rsidR="00ED0585" w:rsidRDefault="00ED0585" w:rsidP="00ED0585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v=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L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t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.</m:t>
          </m:r>
        </m:oMath>
      </m:oMathPara>
    </w:p>
    <w:p w:rsidR="00ED0585" w:rsidRPr="00A76977" w:rsidRDefault="00A76977" w:rsidP="00ED0585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Расчёт электрического тока</w:t>
      </w:r>
      <w:r w:rsidRPr="008A297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I</w:t>
      </w:r>
      <w:r w:rsidR="008A297D">
        <w:rPr>
          <w:rFonts w:eastAsiaTheme="minorEastAsia"/>
          <w:sz w:val="24"/>
          <w:szCs w:val="24"/>
        </w:rPr>
        <w:t xml:space="preserve"> на исследуемом участке</w:t>
      </w:r>
      <w:r>
        <w:rPr>
          <w:rFonts w:eastAsiaTheme="minorEastAsia"/>
          <w:sz w:val="24"/>
          <w:szCs w:val="24"/>
        </w:rPr>
        <w:t>:</w:t>
      </w:r>
    </w:p>
    <w:p w:rsidR="00ED0585" w:rsidRDefault="00ED0585" w:rsidP="00ED0585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t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.</m:t>
          </m:r>
        </m:oMath>
      </m:oMathPara>
    </w:p>
    <w:p w:rsidR="00ED0585" w:rsidRPr="00A76977" w:rsidRDefault="00A76977" w:rsidP="00ED0585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Расчёт разности потенциалов</w:t>
      </w:r>
      <w:r w:rsidR="008A297D" w:rsidRPr="008A297D">
        <w:rPr>
          <w:rFonts w:eastAsiaTheme="minorEastAsia"/>
          <w:sz w:val="24"/>
          <w:szCs w:val="24"/>
        </w:rPr>
        <w:t xml:space="preserve"> </w:t>
      </w:r>
      <w:r w:rsidR="008A297D">
        <w:rPr>
          <w:rFonts w:eastAsiaTheme="minorEastAsia"/>
          <w:sz w:val="24"/>
          <w:szCs w:val="24"/>
          <w:lang w:val="en-US"/>
        </w:rPr>
        <w:t>U</w:t>
      </w:r>
      <w:r w:rsidR="008A297D">
        <w:rPr>
          <w:rFonts w:eastAsiaTheme="minorEastAsia"/>
          <w:sz w:val="24"/>
          <w:szCs w:val="24"/>
        </w:rPr>
        <w:t xml:space="preserve"> на концах исследуемого участка</w:t>
      </w:r>
      <w:r>
        <w:rPr>
          <w:rFonts w:eastAsiaTheme="minorEastAsia"/>
          <w:sz w:val="24"/>
          <w:szCs w:val="24"/>
        </w:rPr>
        <w:t>:</w:t>
      </w:r>
    </w:p>
    <w:p w:rsidR="00ED0585" w:rsidRDefault="00ED0585" w:rsidP="00ED0585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U=EL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.</m:t>
          </m:r>
        </m:oMath>
      </m:oMathPara>
    </w:p>
    <w:p w:rsidR="00ED0585" w:rsidRPr="008A297D" w:rsidRDefault="008A297D" w:rsidP="00ED0585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8A297D">
        <w:rPr>
          <w:rFonts w:eastAsiaTheme="minorEastAsia"/>
          <w:sz w:val="24"/>
          <w:szCs w:val="24"/>
        </w:rPr>
        <w:t xml:space="preserve">Расчёт силы </w:t>
      </w:r>
      <w:r w:rsidR="00ED0585">
        <w:rPr>
          <w:rFonts w:eastAsiaTheme="minorEastAsia"/>
          <w:sz w:val="24"/>
          <w:szCs w:val="24"/>
          <w:lang w:val="en-US"/>
        </w:rPr>
        <w:t>F</w:t>
      </w:r>
      <w:r w:rsidR="00C15D4E">
        <w:rPr>
          <w:rFonts w:eastAsiaTheme="minorEastAsia"/>
          <w:sz w:val="24"/>
          <w:szCs w:val="24"/>
        </w:rPr>
        <w:t>, действующей н</w:t>
      </w:r>
      <w:r w:rsidR="00C15D4E" w:rsidRPr="00C15D4E">
        <w:rPr>
          <w:rFonts w:eastAsiaTheme="minorEastAsia"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 xml:space="preserve"> заряд </w:t>
      </w:r>
      <w:proofErr w:type="spellStart"/>
      <w:r>
        <w:rPr>
          <w:rFonts w:eastAsiaTheme="minorEastAsia"/>
          <w:sz w:val="24"/>
          <w:szCs w:val="24"/>
        </w:rPr>
        <w:t>q</w:t>
      </w:r>
      <w:proofErr w:type="spellEnd"/>
      <w:r>
        <w:rPr>
          <w:rFonts w:eastAsiaTheme="minorEastAsia"/>
          <w:sz w:val="24"/>
          <w:szCs w:val="24"/>
        </w:rPr>
        <w:t xml:space="preserve"> со стороны электрического поля:</w:t>
      </w:r>
    </w:p>
    <w:p w:rsidR="00ED0585" w:rsidRPr="00C15D4E" w:rsidRDefault="00ED0585" w:rsidP="00ED0585">
      <w:pPr>
        <w:spacing w:after="0" w:line="240" w:lineRule="auto"/>
        <w:ind w:firstLine="709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F</w:t>
      </w:r>
      <w:r w:rsidRPr="00C15D4E"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  <w:lang w:val="en-US"/>
        </w:rPr>
        <w:t>qE</w:t>
      </w:r>
      <w:proofErr w:type="spellEnd"/>
      <w:r w:rsidRPr="00C15D4E">
        <w:rPr>
          <w:rFonts w:eastAsiaTheme="minorEastAsia"/>
          <w:sz w:val="24"/>
          <w:szCs w:val="24"/>
        </w:rPr>
        <w:t>.</w:t>
      </w:r>
    </w:p>
    <w:p w:rsidR="00ED0585" w:rsidRPr="008A297D" w:rsidRDefault="008A297D" w:rsidP="002E1237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Расчёт мощности </w:t>
      </w:r>
      <w:r w:rsidR="002E1237">
        <w:rPr>
          <w:rFonts w:eastAsiaTheme="minorEastAsia"/>
          <w:sz w:val="24"/>
          <w:szCs w:val="24"/>
          <w:lang w:val="en-US"/>
        </w:rPr>
        <w:t>P</w:t>
      </w:r>
      <w:r>
        <w:rPr>
          <w:rFonts w:eastAsiaTheme="minorEastAsia"/>
          <w:sz w:val="24"/>
          <w:szCs w:val="24"/>
        </w:rPr>
        <w:t>:</w:t>
      </w:r>
    </w:p>
    <w:p w:rsidR="002E1237" w:rsidRDefault="005D4041" w:rsidP="002E1237">
      <w:pPr>
        <w:spacing w:after="0" w:line="240" w:lineRule="auto"/>
        <w:ind w:firstLine="709"/>
        <w:jc w:val="center"/>
        <w:rPr>
          <w:rFonts w:eastAsiaTheme="minor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P=FV=qE×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L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t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t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×EL=IU.</m:t>
          </m:r>
        </m:oMath>
      </m:oMathPara>
    </w:p>
    <w:p w:rsidR="00C81288" w:rsidRPr="000C3B69" w:rsidRDefault="000C3B69" w:rsidP="000C3B6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>Расчёт работы тока</w:t>
      </w:r>
      <w:r w:rsidRPr="000C3B69">
        <w:rPr>
          <w:rFonts w:eastAsiaTheme="minorEastAsia"/>
          <w:sz w:val="24"/>
          <w:szCs w:val="24"/>
        </w:rPr>
        <w:t xml:space="preserve">:    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A=P×t=IUt.</m:t>
        </m:r>
      </m:oMath>
    </w:p>
    <w:sectPr w:rsidR="00C81288" w:rsidRPr="000C3B69" w:rsidSect="00A7697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288"/>
    <w:rsid w:val="000043DD"/>
    <w:rsid w:val="000767C1"/>
    <w:rsid w:val="000C3B69"/>
    <w:rsid w:val="001C441D"/>
    <w:rsid w:val="001F0666"/>
    <w:rsid w:val="002E1237"/>
    <w:rsid w:val="004A41AA"/>
    <w:rsid w:val="005751D5"/>
    <w:rsid w:val="005D4041"/>
    <w:rsid w:val="006A3D81"/>
    <w:rsid w:val="00766E81"/>
    <w:rsid w:val="007E15A1"/>
    <w:rsid w:val="007E5538"/>
    <w:rsid w:val="008A297D"/>
    <w:rsid w:val="009C7E33"/>
    <w:rsid w:val="00A03B43"/>
    <w:rsid w:val="00A10172"/>
    <w:rsid w:val="00A41268"/>
    <w:rsid w:val="00A76977"/>
    <w:rsid w:val="00AE63DB"/>
    <w:rsid w:val="00BF1D70"/>
    <w:rsid w:val="00C15D4E"/>
    <w:rsid w:val="00C213CC"/>
    <w:rsid w:val="00C6131F"/>
    <w:rsid w:val="00C81288"/>
    <w:rsid w:val="00DD427C"/>
    <w:rsid w:val="00EB6691"/>
    <w:rsid w:val="00ED0585"/>
    <w:rsid w:val="00FF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55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E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7770-F74C-4192-88CE-C3D97CA6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Красильников Михаил</cp:lastModifiedBy>
  <cp:revision>2</cp:revision>
  <dcterms:created xsi:type="dcterms:W3CDTF">2012-07-23T13:43:00Z</dcterms:created>
  <dcterms:modified xsi:type="dcterms:W3CDTF">2012-07-23T13:43:00Z</dcterms:modified>
</cp:coreProperties>
</file>